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B6" w:rsidRPr="002A15B6" w:rsidRDefault="002A15B6" w:rsidP="002A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B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МАГНИТОГОРСКА</w:t>
      </w:r>
    </w:p>
    <w:p w:rsidR="002A15B6" w:rsidRPr="002A15B6" w:rsidRDefault="002A15B6" w:rsidP="002A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15B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2A15B6" w:rsidRPr="002A15B6" w:rsidRDefault="002A15B6" w:rsidP="002A15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5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A15B6" w:rsidRPr="002A15B6" w:rsidRDefault="002A15B6" w:rsidP="002A15B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2A15B6" w:rsidRPr="002A15B6" w:rsidRDefault="002A15B6" w:rsidP="002A15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26</w:t>
      </w:r>
      <w:r w:rsidRPr="002A15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</w:t>
      </w:r>
      <w:r w:rsidRPr="002A15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.2022                                                                      № 1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4238</w:t>
      </w:r>
      <w:r w:rsidRPr="002A15B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-П</w:t>
      </w:r>
    </w:p>
    <w:p w:rsidR="002A15B6" w:rsidRPr="002A15B6" w:rsidRDefault="002A15B6" w:rsidP="002A15B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1E1D75" w:rsidRPr="001E1D75" w:rsidRDefault="001E1D75" w:rsidP="001E1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F3D" w:rsidRPr="00DA2B49" w:rsidRDefault="00F53F3D" w:rsidP="001E1D75">
      <w:pPr>
        <w:tabs>
          <w:tab w:val="left" w:pos="3402"/>
        </w:tabs>
        <w:spacing w:after="0" w:line="240" w:lineRule="auto"/>
        <w:ind w:right="5385"/>
        <w:jc w:val="both"/>
        <w:rPr>
          <w:rFonts w:ascii="Times New Roman" w:hAnsi="Times New Roman" w:cs="Times New Roman"/>
          <w:sz w:val="26"/>
          <w:szCs w:val="26"/>
        </w:rPr>
      </w:pPr>
      <w:r w:rsidRPr="00DA2B49">
        <w:rPr>
          <w:rFonts w:ascii="Times New Roman" w:hAnsi="Times New Roman" w:cs="Times New Roman"/>
          <w:sz w:val="26"/>
          <w:szCs w:val="26"/>
        </w:rPr>
        <w:t>Об</w:t>
      </w:r>
      <w:r w:rsidR="001E1D75">
        <w:rPr>
          <w:rFonts w:ascii="Times New Roman" w:hAnsi="Times New Roman" w:cs="Times New Roman"/>
          <w:sz w:val="26"/>
          <w:szCs w:val="26"/>
        </w:rPr>
        <w:t> </w:t>
      </w:r>
      <w:r w:rsidRPr="00DA2B49">
        <w:rPr>
          <w:rFonts w:ascii="Times New Roman" w:hAnsi="Times New Roman" w:cs="Times New Roman"/>
          <w:sz w:val="26"/>
          <w:szCs w:val="26"/>
        </w:rPr>
        <w:t>установлении</w:t>
      </w:r>
      <w:r w:rsidR="001E1D75">
        <w:rPr>
          <w:rFonts w:ascii="Times New Roman" w:hAnsi="Times New Roman" w:cs="Times New Roman"/>
          <w:sz w:val="26"/>
          <w:szCs w:val="26"/>
        </w:rPr>
        <w:t> </w:t>
      </w:r>
      <w:r w:rsidRPr="00DA2B49">
        <w:rPr>
          <w:rFonts w:ascii="Times New Roman" w:hAnsi="Times New Roman" w:cs="Times New Roman"/>
          <w:sz w:val="26"/>
          <w:szCs w:val="26"/>
        </w:rPr>
        <w:t>платы за</w:t>
      </w:r>
      <w:r w:rsidR="001E1D75">
        <w:rPr>
          <w:rFonts w:ascii="Times New Roman" w:hAnsi="Times New Roman" w:cs="Times New Roman"/>
          <w:sz w:val="26"/>
          <w:szCs w:val="26"/>
        </w:rPr>
        <w:t> </w:t>
      </w:r>
      <w:r w:rsidR="009F66D6">
        <w:rPr>
          <w:rFonts w:ascii="Times New Roman" w:hAnsi="Times New Roman" w:cs="Times New Roman"/>
          <w:sz w:val="26"/>
          <w:szCs w:val="26"/>
        </w:rPr>
        <w:t>содержание</w:t>
      </w:r>
      <w:r w:rsidRPr="00DA2B49">
        <w:rPr>
          <w:rFonts w:ascii="Times New Roman" w:hAnsi="Times New Roman" w:cs="Times New Roman"/>
          <w:sz w:val="26"/>
          <w:szCs w:val="26"/>
        </w:rPr>
        <w:t xml:space="preserve"> жило</w:t>
      </w:r>
      <w:r w:rsidR="009F66D6">
        <w:rPr>
          <w:rFonts w:ascii="Times New Roman" w:hAnsi="Times New Roman" w:cs="Times New Roman"/>
          <w:sz w:val="26"/>
          <w:szCs w:val="26"/>
        </w:rPr>
        <w:t>го</w:t>
      </w:r>
      <w:r w:rsidRPr="00DA2B49">
        <w:rPr>
          <w:rFonts w:ascii="Times New Roman" w:hAnsi="Times New Roman" w:cs="Times New Roman"/>
          <w:sz w:val="26"/>
          <w:szCs w:val="26"/>
        </w:rPr>
        <w:t xml:space="preserve"> помещени</w:t>
      </w:r>
      <w:r w:rsidR="009F66D6">
        <w:rPr>
          <w:rFonts w:ascii="Times New Roman" w:hAnsi="Times New Roman" w:cs="Times New Roman"/>
          <w:sz w:val="26"/>
          <w:szCs w:val="26"/>
        </w:rPr>
        <w:t>я</w:t>
      </w:r>
    </w:p>
    <w:p w:rsidR="00F53F3D" w:rsidRPr="00DA2B49" w:rsidRDefault="00F53F3D" w:rsidP="001E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F3D" w:rsidRPr="00AD1753" w:rsidRDefault="00F53F3D" w:rsidP="001E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49"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«Об общих принципах организации местного самоуправления в Российской Федерации», Решением Магнитогорского городского Собрания депутатов от 26 февраля 2013 года №36 </w:t>
      </w:r>
      <w:r w:rsidR="00066A49">
        <w:rPr>
          <w:rFonts w:ascii="Times New Roman" w:hAnsi="Times New Roman" w:cs="Times New Roman"/>
          <w:sz w:val="26"/>
          <w:szCs w:val="26"/>
        </w:rPr>
        <w:br/>
      </w:r>
      <w:r w:rsidRPr="00DA2B49">
        <w:rPr>
          <w:rFonts w:ascii="Times New Roman" w:hAnsi="Times New Roman" w:cs="Times New Roman"/>
          <w:sz w:val="26"/>
          <w:szCs w:val="26"/>
        </w:rPr>
        <w:t>«Об утверждении Положения о тарифном регулировании в городе Магнитогорске», на основании протокола комиссии по экономической политике и хозяйственному развитию Магнитогорского городского Собрания депутатов от</w:t>
      </w:r>
      <w:r w:rsidR="000618A3">
        <w:rPr>
          <w:rFonts w:ascii="Times New Roman" w:hAnsi="Times New Roman" w:cs="Times New Roman"/>
          <w:sz w:val="26"/>
          <w:szCs w:val="26"/>
        </w:rPr>
        <w:t xml:space="preserve"> </w:t>
      </w:r>
      <w:r w:rsidR="00C91255">
        <w:rPr>
          <w:rFonts w:ascii="Times New Roman" w:hAnsi="Times New Roman" w:cs="Times New Roman"/>
          <w:sz w:val="26"/>
          <w:szCs w:val="26"/>
        </w:rPr>
        <w:t xml:space="preserve">21.11.2022 </w:t>
      </w:r>
      <w:r w:rsidR="00EA07DD">
        <w:rPr>
          <w:rFonts w:ascii="Times New Roman" w:hAnsi="Times New Roman" w:cs="Times New Roman"/>
          <w:sz w:val="26"/>
          <w:szCs w:val="26"/>
        </w:rPr>
        <w:t>№</w:t>
      </w:r>
      <w:r w:rsidR="00C91255">
        <w:rPr>
          <w:rFonts w:ascii="Times New Roman" w:hAnsi="Times New Roman" w:cs="Times New Roman"/>
          <w:sz w:val="26"/>
          <w:szCs w:val="26"/>
        </w:rPr>
        <w:t>9</w:t>
      </w:r>
      <w:r w:rsidRPr="00DA2B49">
        <w:rPr>
          <w:rFonts w:ascii="Times New Roman" w:hAnsi="Times New Roman" w:cs="Times New Roman"/>
          <w:sz w:val="26"/>
          <w:szCs w:val="26"/>
        </w:rPr>
        <w:t>, руководствуясь Уставо</w:t>
      </w:r>
      <w:r w:rsidRPr="00AD1753">
        <w:rPr>
          <w:rFonts w:ascii="Times New Roman" w:hAnsi="Times New Roman" w:cs="Times New Roman"/>
          <w:sz w:val="26"/>
          <w:szCs w:val="26"/>
        </w:rPr>
        <w:t>м города Магнитогорска,</w:t>
      </w:r>
    </w:p>
    <w:p w:rsidR="00F53F3D" w:rsidRPr="00AD1753" w:rsidRDefault="00F53F3D" w:rsidP="001E1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F3D" w:rsidRPr="00AD1753" w:rsidRDefault="00F53F3D" w:rsidP="001E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175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53F3D" w:rsidRPr="00AD1753" w:rsidRDefault="00F53F3D" w:rsidP="001E1D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753">
        <w:rPr>
          <w:rFonts w:ascii="Times New Roman" w:hAnsi="Times New Roman" w:cs="Times New Roman"/>
          <w:sz w:val="26"/>
          <w:szCs w:val="26"/>
        </w:rPr>
        <w:t xml:space="preserve">1. </w:t>
      </w:r>
      <w:r w:rsidR="001E1D75">
        <w:rPr>
          <w:rFonts w:ascii="Times New Roman" w:hAnsi="Times New Roman" w:cs="Times New Roman"/>
          <w:sz w:val="26"/>
          <w:szCs w:val="26"/>
        </w:rPr>
        <w:tab/>
      </w:r>
      <w:r w:rsidR="009F66D6" w:rsidRPr="009F66D6">
        <w:rPr>
          <w:rFonts w:ascii="Times New Roman" w:hAnsi="Times New Roman" w:cs="Times New Roman"/>
          <w:sz w:val="26"/>
          <w:szCs w:val="26"/>
        </w:rPr>
        <w:t>Установить плату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фонда; собственников жилых помещений, которые не приняли решение о выборе способа управления многоквартирным домом; собственников жилых помещений, которые на их общем собрании не приняли решение об установлении размера платы за содержание жилого помещения (приложение)</w:t>
      </w:r>
      <w:r w:rsidRPr="00AD1753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F53F3D" w:rsidRPr="00AD1753" w:rsidRDefault="00F53F3D" w:rsidP="001E1D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D1753">
        <w:rPr>
          <w:rFonts w:ascii="Times New Roman" w:hAnsi="Times New Roman" w:cs="Times New Roman"/>
          <w:sz w:val="26"/>
          <w:szCs w:val="26"/>
        </w:rPr>
        <w:t xml:space="preserve">. </w:t>
      </w:r>
      <w:r w:rsidR="001E1D75">
        <w:rPr>
          <w:rFonts w:ascii="Times New Roman" w:hAnsi="Times New Roman" w:cs="Times New Roman"/>
          <w:sz w:val="26"/>
          <w:szCs w:val="26"/>
        </w:rPr>
        <w:tab/>
      </w:r>
      <w:r w:rsidRPr="00AD175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01.01.202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D1753">
        <w:rPr>
          <w:rFonts w:ascii="Times New Roman" w:hAnsi="Times New Roman" w:cs="Times New Roman"/>
          <w:sz w:val="26"/>
          <w:szCs w:val="26"/>
        </w:rPr>
        <w:t>.</w:t>
      </w:r>
    </w:p>
    <w:p w:rsidR="00F53F3D" w:rsidRPr="00AD1753" w:rsidRDefault="00F53F3D" w:rsidP="001E1D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D1753">
        <w:rPr>
          <w:rFonts w:ascii="Times New Roman" w:hAnsi="Times New Roman" w:cs="Times New Roman"/>
          <w:sz w:val="26"/>
          <w:szCs w:val="26"/>
        </w:rPr>
        <w:t xml:space="preserve">. </w:t>
      </w:r>
      <w:r w:rsidR="001E1D75">
        <w:rPr>
          <w:rFonts w:ascii="Times New Roman" w:hAnsi="Times New Roman" w:cs="Times New Roman"/>
          <w:sz w:val="26"/>
          <w:szCs w:val="26"/>
        </w:rPr>
        <w:tab/>
      </w:r>
      <w:r w:rsidRPr="00AD1753">
        <w:rPr>
          <w:rFonts w:ascii="Times New Roman" w:hAnsi="Times New Roman" w:cs="Times New Roman"/>
          <w:sz w:val="26"/>
          <w:szCs w:val="26"/>
        </w:rPr>
        <w:t>Службе внешних связей и молодежной политики администрации города (</w:t>
      </w:r>
      <w:r w:rsidR="00F02798">
        <w:rPr>
          <w:rFonts w:ascii="Times New Roman" w:hAnsi="Times New Roman" w:cs="Times New Roman"/>
          <w:sz w:val="26"/>
          <w:szCs w:val="26"/>
        </w:rPr>
        <w:t>Беличенко О.С.</w:t>
      </w:r>
      <w:r w:rsidRPr="00AD1753">
        <w:rPr>
          <w:rFonts w:ascii="Times New Roman" w:hAnsi="Times New Roman" w:cs="Times New Roman"/>
          <w:sz w:val="26"/>
          <w:szCs w:val="26"/>
        </w:rPr>
        <w:t>) опубликовать настоящее постановление в средствах массовой информации до 01.01.202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D1753">
        <w:rPr>
          <w:rFonts w:ascii="Times New Roman" w:hAnsi="Times New Roman" w:cs="Times New Roman"/>
          <w:sz w:val="26"/>
          <w:szCs w:val="26"/>
        </w:rPr>
        <w:t>.</w:t>
      </w:r>
    </w:p>
    <w:p w:rsidR="00F53F3D" w:rsidRPr="00AD1753" w:rsidRDefault="00F53F3D" w:rsidP="001E1D7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D75">
        <w:rPr>
          <w:rFonts w:ascii="Times New Roman" w:hAnsi="Times New Roman" w:cs="Times New Roman"/>
          <w:spacing w:val="-6"/>
          <w:sz w:val="26"/>
          <w:szCs w:val="26"/>
        </w:rPr>
        <w:t xml:space="preserve">4. </w:t>
      </w:r>
      <w:r w:rsidR="001E1D75" w:rsidRPr="001E1D75">
        <w:rPr>
          <w:rFonts w:ascii="Times New Roman" w:hAnsi="Times New Roman" w:cs="Times New Roman"/>
          <w:spacing w:val="-6"/>
          <w:sz w:val="26"/>
          <w:szCs w:val="26"/>
        </w:rPr>
        <w:tab/>
      </w:r>
      <w:r w:rsidRPr="001E1D75">
        <w:rPr>
          <w:rFonts w:ascii="Times New Roman" w:hAnsi="Times New Roman" w:cs="Times New Roman"/>
          <w:spacing w:val="-6"/>
          <w:sz w:val="26"/>
          <w:szCs w:val="26"/>
        </w:rPr>
        <w:t>Контроль исполнения настоящего постановления возложить на</w:t>
      </w:r>
      <w:r w:rsidRPr="00AD1753">
        <w:rPr>
          <w:rFonts w:ascii="Times New Roman" w:hAnsi="Times New Roman" w:cs="Times New Roman"/>
          <w:sz w:val="26"/>
          <w:szCs w:val="26"/>
        </w:rPr>
        <w:t xml:space="preserve"> заместителя главы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Игуменов</w:t>
      </w:r>
      <w:r w:rsidR="009F66D6"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</w:t>
      </w:r>
    </w:p>
    <w:p w:rsidR="00F53F3D" w:rsidRPr="00AD1753" w:rsidRDefault="00F53F3D" w:rsidP="001E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F3D" w:rsidRDefault="00F53F3D" w:rsidP="001E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F3D" w:rsidRPr="00AD1753" w:rsidRDefault="00F53F3D" w:rsidP="001E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F3D" w:rsidRPr="00AD1753" w:rsidRDefault="00F53F3D" w:rsidP="001E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AD1753">
        <w:rPr>
          <w:rFonts w:ascii="Times New Roman" w:hAnsi="Times New Roman" w:cs="Times New Roman"/>
          <w:sz w:val="26"/>
          <w:szCs w:val="26"/>
        </w:rPr>
        <w:t xml:space="preserve"> города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AD1753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>С.Н. Бердников</w:t>
      </w:r>
    </w:p>
    <w:p w:rsidR="00F53F3D" w:rsidRPr="00AD1753" w:rsidRDefault="00F53F3D" w:rsidP="001E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F3D" w:rsidRDefault="00F53F3D" w:rsidP="001E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F3D" w:rsidRDefault="00F53F3D" w:rsidP="001E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3F3D" w:rsidRDefault="00F53F3D" w:rsidP="001E1D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15B6" w:rsidRDefault="002A15B6" w:rsidP="001E1D75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A15B6" w:rsidRDefault="002A15B6" w:rsidP="001E1D75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A15B6" w:rsidRDefault="002A15B6" w:rsidP="001E1D75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A15B6" w:rsidRDefault="002A15B6" w:rsidP="001E1D75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A15B6" w:rsidRDefault="002A15B6" w:rsidP="001E1D75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A15B6" w:rsidRDefault="002A15B6" w:rsidP="001E1D75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A15B6" w:rsidRDefault="002A15B6" w:rsidP="001E1D75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F53F3D" w:rsidRDefault="00F53F3D" w:rsidP="001E1D75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</w:t>
      </w:r>
      <w:r w:rsidRPr="00E77553">
        <w:rPr>
          <w:rFonts w:ascii="Times New Roman" w:hAnsi="Times New Roman" w:cs="Times New Roman"/>
          <w:bCs/>
          <w:sz w:val="26"/>
          <w:szCs w:val="26"/>
        </w:rPr>
        <w:t xml:space="preserve">иложение </w:t>
      </w:r>
    </w:p>
    <w:p w:rsidR="00F53F3D" w:rsidRPr="00E77553" w:rsidRDefault="00F53F3D" w:rsidP="001E1D75">
      <w:pPr>
        <w:autoSpaceDE w:val="0"/>
        <w:autoSpaceDN w:val="0"/>
        <w:adjustRightInd w:val="0"/>
        <w:spacing w:after="0" w:line="240" w:lineRule="auto"/>
        <w:ind w:firstLine="4678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>к постановлению</w:t>
      </w:r>
      <w:r>
        <w:rPr>
          <w:rFonts w:ascii="Times New Roman" w:hAnsi="Times New Roman" w:cs="Times New Roman"/>
          <w:bCs/>
          <w:sz w:val="26"/>
          <w:szCs w:val="26"/>
        </w:rPr>
        <w:t xml:space="preserve"> а</w:t>
      </w:r>
      <w:r w:rsidRPr="00E77553">
        <w:rPr>
          <w:rFonts w:ascii="Times New Roman" w:hAnsi="Times New Roman" w:cs="Times New Roman"/>
          <w:bCs/>
          <w:sz w:val="26"/>
          <w:szCs w:val="26"/>
        </w:rPr>
        <w:t>дминистрации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77553">
        <w:rPr>
          <w:rFonts w:ascii="Times New Roman" w:hAnsi="Times New Roman" w:cs="Times New Roman"/>
          <w:bCs/>
          <w:sz w:val="26"/>
          <w:szCs w:val="26"/>
        </w:rPr>
        <w:t xml:space="preserve">города </w:t>
      </w:r>
    </w:p>
    <w:p w:rsidR="00F53F3D" w:rsidRPr="00E77553" w:rsidRDefault="000618A3" w:rsidP="001E1D75">
      <w:pPr>
        <w:autoSpaceDE w:val="0"/>
        <w:autoSpaceDN w:val="0"/>
        <w:adjustRightInd w:val="0"/>
        <w:spacing w:after="0" w:line="240" w:lineRule="auto"/>
        <w:ind w:right="423" w:firstLine="467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от</w:t>
      </w:r>
      <w:r w:rsidR="002A15B6">
        <w:rPr>
          <w:rFonts w:ascii="Times New Roman" w:hAnsi="Times New Roman" w:cs="Times New Roman"/>
          <w:bCs/>
          <w:sz w:val="26"/>
          <w:szCs w:val="26"/>
        </w:rPr>
        <w:t xml:space="preserve"> 26.12.2022</w:t>
      </w:r>
      <w:r w:rsidR="00F53F3D" w:rsidRPr="00E77553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2A15B6">
        <w:rPr>
          <w:rFonts w:ascii="Times New Roman" w:hAnsi="Times New Roman" w:cs="Times New Roman"/>
          <w:bCs/>
          <w:sz w:val="26"/>
          <w:szCs w:val="26"/>
        </w:rPr>
        <w:t xml:space="preserve"> 14238-П</w:t>
      </w:r>
      <w:bookmarkStart w:id="0" w:name="_GoBack"/>
      <w:bookmarkEnd w:id="0"/>
      <w:r w:rsidR="00F53F3D"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F53F3D" w:rsidRPr="00E77553" w:rsidRDefault="00F53F3D" w:rsidP="001E1D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F53F3D" w:rsidRPr="00E77553" w:rsidRDefault="00F53F3D" w:rsidP="001E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>Плата</w:t>
      </w:r>
    </w:p>
    <w:p w:rsidR="00F53F3D" w:rsidRPr="00E77553" w:rsidRDefault="000618A3" w:rsidP="001E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</w:t>
      </w:r>
      <w:r w:rsidR="00F53F3D" w:rsidRPr="00E77553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содержание</w:t>
      </w:r>
      <w:r w:rsidR="00F53F3D" w:rsidRPr="00E77553">
        <w:rPr>
          <w:rFonts w:ascii="Times New Roman" w:hAnsi="Times New Roman" w:cs="Times New Roman"/>
          <w:bCs/>
          <w:sz w:val="26"/>
          <w:szCs w:val="26"/>
        </w:rPr>
        <w:t xml:space="preserve"> жило</w:t>
      </w:r>
      <w:r>
        <w:rPr>
          <w:rFonts w:ascii="Times New Roman" w:hAnsi="Times New Roman" w:cs="Times New Roman"/>
          <w:bCs/>
          <w:sz w:val="26"/>
          <w:szCs w:val="26"/>
        </w:rPr>
        <w:t>го</w:t>
      </w:r>
      <w:r w:rsidR="00F53F3D" w:rsidRPr="00E77553">
        <w:rPr>
          <w:rFonts w:ascii="Times New Roman" w:hAnsi="Times New Roman" w:cs="Times New Roman"/>
          <w:bCs/>
          <w:sz w:val="26"/>
          <w:szCs w:val="26"/>
        </w:rPr>
        <w:t xml:space="preserve"> помещени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F53F3D" w:rsidRPr="00E77553">
        <w:rPr>
          <w:rFonts w:ascii="Times New Roman" w:hAnsi="Times New Roman" w:cs="Times New Roman"/>
          <w:bCs/>
          <w:sz w:val="26"/>
          <w:szCs w:val="26"/>
        </w:rPr>
        <w:t xml:space="preserve"> для нанимателей жилых помещений</w:t>
      </w:r>
    </w:p>
    <w:p w:rsidR="00F53F3D" w:rsidRPr="00E77553" w:rsidRDefault="00F53F3D" w:rsidP="001E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>по договорам социального найма и договорам найма</w:t>
      </w:r>
    </w:p>
    <w:p w:rsidR="00F53F3D" w:rsidRPr="00E77553" w:rsidRDefault="00F53F3D" w:rsidP="001E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>жилых помещений муниципального жилищного фонда;</w:t>
      </w:r>
    </w:p>
    <w:p w:rsidR="00F53F3D" w:rsidRPr="00E77553" w:rsidRDefault="00F53F3D" w:rsidP="001E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>собственников жилых помещений, которые не приняли</w:t>
      </w:r>
    </w:p>
    <w:p w:rsidR="00F53F3D" w:rsidRPr="00E77553" w:rsidRDefault="00F53F3D" w:rsidP="001E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>решение о выборе способа управления многоквартирным домом;</w:t>
      </w:r>
    </w:p>
    <w:p w:rsidR="00F53F3D" w:rsidRPr="00E77553" w:rsidRDefault="00F53F3D" w:rsidP="001E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>собственников жилых помещений, которые на</w:t>
      </w:r>
      <w:r w:rsidR="00294BF9">
        <w:rPr>
          <w:rFonts w:ascii="Times New Roman" w:hAnsi="Times New Roman" w:cs="Times New Roman"/>
          <w:bCs/>
          <w:sz w:val="26"/>
          <w:szCs w:val="26"/>
        </w:rPr>
        <w:t xml:space="preserve"> их</w:t>
      </w:r>
      <w:r w:rsidRPr="00E77553">
        <w:rPr>
          <w:rFonts w:ascii="Times New Roman" w:hAnsi="Times New Roman" w:cs="Times New Roman"/>
          <w:bCs/>
          <w:sz w:val="26"/>
          <w:szCs w:val="26"/>
        </w:rPr>
        <w:t xml:space="preserve"> общем собрании</w:t>
      </w:r>
    </w:p>
    <w:p w:rsidR="00F53F3D" w:rsidRPr="00E77553" w:rsidRDefault="00F53F3D" w:rsidP="001E1D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>не приняли решение об установлении размера платы</w:t>
      </w:r>
    </w:p>
    <w:p w:rsidR="00F53F3D" w:rsidRPr="00E77553" w:rsidRDefault="00F53F3D" w:rsidP="001E1D7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>за содержание жилого помещения</w:t>
      </w:r>
    </w:p>
    <w:p w:rsidR="00F53F3D" w:rsidRPr="00E77553" w:rsidRDefault="00F53F3D" w:rsidP="001E1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67"/>
        <w:gridCol w:w="4961"/>
        <w:gridCol w:w="1888"/>
        <w:gridCol w:w="1929"/>
      </w:tblGrid>
      <w:tr w:rsidR="00F53F3D" w:rsidRPr="00F53F3D" w:rsidTr="007E35B0">
        <w:trPr>
          <w:trHeight w:val="1361"/>
          <w:tblHeader/>
        </w:trPr>
        <w:tc>
          <w:tcPr>
            <w:tcW w:w="303" w:type="pct"/>
            <w:vMerge w:val="restar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55" w:type="pct"/>
            <w:vMerge w:val="restar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многоквартирного дома</w:t>
            </w:r>
          </w:p>
        </w:tc>
        <w:tc>
          <w:tcPr>
            <w:tcW w:w="2041" w:type="pct"/>
            <w:gridSpan w:val="2"/>
            <w:vAlign w:val="center"/>
          </w:tcPr>
          <w:p w:rsidR="00F53F3D" w:rsidRPr="00F53F3D" w:rsidRDefault="00F53F3D" w:rsidP="001E1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платы, </w:t>
            </w:r>
          </w:p>
          <w:p w:rsidR="00F53F3D" w:rsidRPr="00F53F3D" w:rsidRDefault="00F53F3D" w:rsidP="001E1D7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рублей за 1 кв. метр общей площади жилого помещения в месяц </w:t>
            </w:r>
          </w:p>
        </w:tc>
      </w:tr>
      <w:tr w:rsidR="00F53F3D" w:rsidRPr="00F53F3D" w:rsidTr="007E35B0">
        <w:trPr>
          <w:trHeight w:val="737"/>
          <w:tblHeader/>
        </w:trPr>
        <w:tc>
          <w:tcPr>
            <w:tcW w:w="303" w:type="pct"/>
            <w:vMerge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vMerge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газового оборудования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газовым оборудованием</w:t>
            </w:r>
          </w:p>
        </w:tc>
      </w:tr>
      <w:tr w:rsidR="00F53F3D" w:rsidRPr="00F53F3D" w:rsidTr="007E35B0">
        <w:trPr>
          <w:trHeight w:val="79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97" w:type="pct"/>
            <w:gridSpan w:val="3"/>
            <w:vAlign w:val="center"/>
          </w:tcPr>
          <w:p w:rsidR="00F53F3D" w:rsidRPr="00F53F3D" w:rsidRDefault="00F53F3D" w:rsidP="001E1D7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Дома, оборудованные в установленном порядке лифтами и мусоропроводами (при отсутствии индивидуального теплового пункта)</w:t>
            </w:r>
          </w:p>
        </w:tc>
      </w:tr>
      <w:tr w:rsidR="00F53F3D" w:rsidRPr="00F53F3D" w:rsidTr="007E35B0">
        <w:trPr>
          <w:trHeight w:val="45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ind w:firstLine="3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10 этажей (включительно)</w:t>
            </w: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22</w:t>
            </w: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0</w:t>
            </w: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22,83</w:t>
            </w:r>
          </w:p>
        </w:tc>
      </w:tr>
      <w:tr w:rsidR="00F53F3D" w:rsidRPr="00F53F3D" w:rsidTr="007E35B0">
        <w:trPr>
          <w:trHeight w:val="45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ind w:firstLine="3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свыше 10 этажей</w:t>
            </w: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21,32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22,09</w:t>
            </w:r>
          </w:p>
        </w:tc>
      </w:tr>
      <w:tr w:rsidR="00F53F3D" w:rsidRPr="00F53F3D" w:rsidTr="007E35B0">
        <w:trPr>
          <w:trHeight w:val="79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97" w:type="pct"/>
            <w:gridSpan w:val="3"/>
            <w:vAlign w:val="center"/>
          </w:tcPr>
          <w:p w:rsidR="00F53F3D" w:rsidRPr="00F53F3D" w:rsidRDefault="00F53F3D" w:rsidP="001E1D7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Дома, оборудованные в установленном порядке лифтами и мусоропроводами (при наличии индивидуального теплового пункта)</w:t>
            </w:r>
          </w:p>
        </w:tc>
      </w:tr>
      <w:tr w:rsidR="00F53F3D" w:rsidRPr="00F53F3D" w:rsidTr="007E35B0">
        <w:trPr>
          <w:trHeight w:val="45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ind w:firstLine="3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10 этажей (включительно)</w:t>
            </w: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24,34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25,11</w:t>
            </w:r>
          </w:p>
        </w:tc>
      </w:tr>
      <w:tr w:rsidR="00F53F3D" w:rsidRPr="00F53F3D" w:rsidTr="007E35B0">
        <w:trPr>
          <w:trHeight w:val="45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ind w:firstLine="3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свыше 10 этажей</w:t>
            </w: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23,83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24,60</w:t>
            </w:r>
          </w:p>
        </w:tc>
      </w:tr>
      <w:tr w:rsidR="00F53F3D" w:rsidRPr="00F53F3D" w:rsidTr="007E35B0">
        <w:trPr>
          <w:trHeight w:val="1361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Дома, оборудованные в установленном порядке лифтами, без мусоропроводов (при отсутствии индивидуального теплового пункта)</w:t>
            </w: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21,12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21,89</w:t>
            </w:r>
          </w:p>
        </w:tc>
      </w:tr>
      <w:tr w:rsidR="00F53F3D" w:rsidRPr="00F53F3D" w:rsidTr="007E35B0">
        <w:trPr>
          <w:trHeight w:val="1361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Дома, оборудованные в установленном порядке лифтами, без мусоропроводов (при наличии индивидуального теплового пункта)</w:t>
            </w: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22,76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23,53</w:t>
            </w:r>
          </w:p>
        </w:tc>
      </w:tr>
      <w:tr w:rsidR="00F53F3D" w:rsidRPr="00F53F3D" w:rsidTr="007E35B0">
        <w:trPr>
          <w:trHeight w:val="1361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Дома, оборудованные в установленном порядке мусоропроводами, без лифтов (при отсутствии индивидуального теплового пункта)</w:t>
            </w: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16,56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17,33</w:t>
            </w:r>
          </w:p>
        </w:tc>
      </w:tr>
      <w:tr w:rsidR="00F53F3D" w:rsidRPr="00F53F3D" w:rsidTr="007E35B0">
        <w:trPr>
          <w:trHeight w:val="1361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Дома, оборудованные в установленном порядке мусоропроводами, без лифтов (при наличии индивидуального теплового пункта)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18,19</w:t>
            </w:r>
          </w:p>
        </w:tc>
        <w:tc>
          <w:tcPr>
            <w:tcW w:w="1031" w:type="pct"/>
            <w:tcBorders>
              <w:bottom w:val="single" w:sz="4" w:space="0" w:color="auto"/>
            </w:tcBorders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18,96</w:t>
            </w:r>
          </w:p>
        </w:tc>
      </w:tr>
      <w:tr w:rsidR="00F53F3D" w:rsidRPr="00F53F3D" w:rsidTr="007E35B0">
        <w:trPr>
          <w:trHeight w:val="79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Дома, не оборудованные в установленном порядке лифтами и мусоропроводами (при отсутствии индивидуального теплового пункта)</w:t>
            </w:r>
          </w:p>
        </w:tc>
      </w:tr>
      <w:tr w:rsidR="00F53F3D" w:rsidRPr="00F53F3D" w:rsidTr="007E35B0">
        <w:trPr>
          <w:trHeight w:val="454"/>
        </w:trPr>
        <w:tc>
          <w:tcPr>
            <w:tcW w:w="3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ind w:firstLine="3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одноэтажные</w:t>
            </w:r>
          </w:p>
        </w:tc>
        <w:tc>
          <w:tcPr>
            <w:tcW w:w="10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10,69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11,46</w:t>
            </w:r>
          </w:p>
        </w:tc>
      </w:tr>
      <w:tr w:rsidR="00F53F3D" w:rsidRPr="00F53F3D" w:rsidTr="007E35B0">
        <w:trPr>
          <w:trHeight w:val="454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ind w:firstLine="3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двухэтажные, трехэтажные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15,90</w:t>
            </w:r>
          </w:p>
        </w:tc>
        <w:tc>
          <w:tcPr>
            <w:tcW w:w="1031" w:type="pct"/>
            <w:tcBorders>
              <w:left w:val="single" w:sz="4" w:space="0" w:color="auto"/>
            </w:tcBorders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16,67</w:t>
            </w:r>
          </w:p>
        </w:tc>
      </w:tr>
      <w:tr w:rsidR="00F53F3D" w:rsidRPr="00F53F3D" w:rsidTr="007E35B0">
        <w:trPr>
          <w:trHeight w:val="454"/>
        </w:trPr>
        <w:tc>
          <w:tcPr>
            <w:tcW w:w="3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ind w:firstLine="3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свыше 4 этажей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15,57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16,34</w:t>
            </w:r>
          </w:p>
        </w:tc>
      </w:tr>
      <w:tr w:rsidR="00F53F3D" w:rsidRPr="00F53F3D" w:rsidTr="007E35B0">
        <w:trPr>
          <w:trHeight w:val="79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Дома, не оборудованные в установленном порядке лифтами и мусоропроводами (при наличии индивидуального теплового пункта)</w:t>
            </w:r>
          </w:p>
        </w:tc>
      </w:tr>
      <w:tr w:rsidR="00F53F3D" w:rsidRPr="00F53F3D" w:rsidTr="007E35B0">
        <w:trPr>
          <w:trHeight w:val="45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ind w:firstLine="3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одноэтажные</w:t>
            </w: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16,85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17,62</w:t>
            </w:r>
          </w:p>
        </w:tc>
      </w:tr>
      <w:tr w:rsidR="00F53F3D" w:rsidRPr="00F53F3D" w:rsidTr="007E35B0">
        <w:trPr>
          <w:trHeight w:val="45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ind w:firstLine="3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двухэтажные, трехэтажные</w:t>
            </w: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16,85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17,62</w:t>
            </w:r>
          </w:p>
        </w:tc>
      </w:tr>
      <w:tr w:rsidR="00F53F3D" w:rsidRPr="00F53F3D" w:rsidTr="007E35B0">
        <w:trPr>
          <w:trHeight w:val="454"/>
        </w:trPr>
        <w:tc>
          <w:tcPr>
            <w:tcW w:w="303" w:type="pct"/>
            <w:vAlign w:val="center"/>
          </w:tcPr>
          <w:p w:rsidR="00F53F3D" w:rsidRPr="00F53F3D" w:rsidRDefault="00F53F3D" w:rsidP="001E1D75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ind w:firstLine="33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свыше 4 этажей</w:t>
            </w:r>
          </w:p>
        </w:tc>
        <w:tc>
          <w:tcPr>
            <w:tcW w:w="1010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17,35</w:t>
            </w:r>
          </w:p>
        </w:tc>
        <w:tc>
          <w:tcPr>
            <w:tcW w:w="1031" w:type="pct"/>
            <w:vAlign w:val="center"/>
          </w:tcPr>
          <w:p w:rsidR="00F53F3D" w:rsidRPr="00F53F3D" w:rsidRDefault="00F53F3D" w:rsidP="001E1D7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53F3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18,12</w:t>
            </w:r>
          </w:p>
        </w:tc>
      </w:tr>
    </w:tbl>
    <w:p w:rsidR="00F53F3D" w:rsidRDefault="00F53F3D" w:rsidP="001E1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77553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F53F3D" w:rsidRDefault="00F53F3D" w:rsidP="001E1D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72829" w:rsidRPr="00372829" w:rsidRDefault="00372829" w:rsidP="001E1D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2829">
        <w:rPr>
          <w:rFonts w:ascii="Times New Roman" w:hAnsi="Times New Roman" w:cs="Times New Roman"/>
          <w:sz w:val="26"/>
          <w:szCs w:val="26"/>
        </w:rPr>
        <w:t>Примечание:</w:t>
      </w:r>
    </w:p>
    <w:p w:rsidR="00372829" w:rsidRPr="00D6186F" w:rsidRDefault="00372829" w:rsidP="001E1D75">
      <w:pPr>
        <w:pStyle w:val="aa"/>
        <w:numPr>
          <w:ilvl w:val="0"/>
          <w:numId w:val="1"/>
        </w:numPr>
        <w:ind w:left="0" w:firstLine="0"/>
        <w:rPr>
          <w:sz w:val="26"/>
          <w:szCs w:val="26"/>
        </w:rPr>
      </w:pPr>
      <w:r w:rsidRPr="00D6186F">
        <w:rPr>
          <w:sz w:val="26"/>
          <w:szCs w:val="26"/>
        </w:rPr>
        <w:t>В плате за содержание жилого помещения учтены налоги в соответствии с законодательством Российской Федерации.</w:t>
      </w:r>
    </w:p>
    <w:p w:rsidR="00372829" w:rsidRPr="00D6186F" w:rsidRDefault="00372829" w:rsidP="001E1D75">
      <w:pPr>
        <w:pStyle w:val="aa"/>
        <w:numPr>
          <w:ilvl w:val="0"/>
          <w:numId w:val="1"/>
        </w:numPr>
        <w:ind w:left="0" w:firstLine="0"/>
        <w:rPr>
          <w:sz w:val="26"/>
          <w:szCs w:val="26"/>
        </w:rPr>
      </w:pPr>
      <w:r w:rsidRPr="00D6186F">
        <w:rPr>
          <w:sz w:val="26"/>
          <w:szCs w:val="26"/>
        </w:rPr>
        <w:t>В размере платы за содержание жилого помещения не учтены расходы на оплату холодной воды, горячей воды, электрической энергии,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доме. Данные расходы определяются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 для каждого многоквартирного дома индивидуально в порядке, установленном жилищным законодательством Российской Федерации.</w:t>
      </w:r>
    </w:p>
    <w:p w:rsidR="00372829" w:rsidRPr="00D6186F" w:rsidRDefault="00372829" w:rsidP="001E1D75">
      <w:pPr>
        <w:spacing w:after="0" w:line="240" w:lineRule="auto"/>
        <w:rPr>
          <w:sz w:val="26"/>
          <w:szCs w:val="26"/>
        </w:rPr>
      </w:pPr>
    </w:p>
    <w:sectPr w:rsidR="00372829" w:rsidRPr="00D6186F" w:rsidSect="001E1D75">
      <w:head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06" w:rsidRDefault="00B33206" w:rsidP="004A1A77">
      <w:pPr>
        <w:spacing w:after="0" w:line="240" w:lineRule="auto"/>
      </w:pPr>
      <w:r>
        <w:separator/>
      </w:r>
    </w:p>
  </w:endnote>
  <w:endnote w:type="continuationSeparator" w:id="0">
    <w:p w:rsidR="00B33206" w:rsidRDefault="00B33206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861" w:rsidRPr="007F1861" w:rsidRDefault="007F1861" w:rsidP="007F1861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7F1861">
      <w:rPr>
        <w:rFonts w:ascii="Times New Roman" w:hAnsi="Times New Roman" w:cs="Times New Roman"/>
        <w:sz w:val="24"/>
        <w:szCs w:val="24"/>
      </w:rPr>
      <w:t>Вр-1405542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06" w:rsidRDefault="00B33206" w:rsidP="004A1A77">
      <w:pPr>
        <w:spacing w:after="0" w:line="240" w:lineRule="auto"/>
      </w:pPr>
      <w:r>
        <w:separator/>
      </w:r>
    </w:p>
  </w:footnote>
  <w:footnote w:type="continuationSeparator" w:id="0">
    <w:p w:rsidR="00B33206" w:rsidRDefault="00B33206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 w:rsidRDefault="004A1A7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15B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A77" w:rsidRDefault="004A1A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75" w:rsidRPr="001E1D75" w:rsidRDefault="001E1D75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77E03"/>
    <w:multiLevelType w:val="hybridMultilevel"/>
    <w:tmpl w:val="21807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5A"/>
    <w:rsid w:val="00005341"/>
    <w:rsid w:val="000618A3"/>
    <w:rsid w:val="00066A49"/>
    <w:rsid w:val="00074B2D"/>
    <w:rsid w:val="000F7624"/>
    <w:rsid w:val="001765B2"/>
    <w:rsid w:val="001852C3"/>
    <w:rsid w:val="001C507C"/>
    <w:rsid w:val="001E1D75"/>
    <w:rsid w:val="00294BF9"/>
    <w:rsid w:val="002A15B6"/>
    <w:rsid w:val="00372829"/>
    <w:rsid w:val="004A1A77"/>
    <w:rsid w:val="0050596C"/>
    <w:rsid w:val="005B7277"/>
    <w:rsid w:val="0062080C"/>
    <w:rsid w:val="00731289"/>
    <w:rsid w:val="007405A8"/>
    <w:rsid w:val="00741D40"/>
    <w:rsid w:val="007F1861"/>
    <w:rsid w:val="009B667A"/>
    <w:rsid w:val="009F66D6"/>
    <w:rsid w:val="00A246BF"/>
    <w:rsid w:val="00A3107E"/>
    <w:rsid w:val="00A413D1"/>
    <w:rsid w:val="00A73048"/>
    <w:rsid w:val="00A86E64"/>
    <w:rsid w:val="00B33206"/>
    <w:rsid w:val="00B71A92"/>
    <w:rsid w:val="00BE2482"/>
    <w:rsid w:val="00C04CB7"/>
    <w:rsid w:val="00C12E10"/>
    <w:rsid w:val="00C91255"/>
    <w:rsid w:val="00CD1A1B"/>
    <w:rsid w:val="00E210EE"/>
    <w:rsid w:val="00EA07DD"/>
    <w:rsid w:val="00ED565A"/>
    <w:rsid w:val="00F00001"/>
    <w:rsid w:val="00F02798"/>
    <w:rsid w:val="00F136B4"/>
    <w:rsid w:val="00F21D2E"/>
    <w:rsid w:val="00F53F3D"/>
    <w:rsid w:val="00F93E28"/>
    <w:rsid w:val="00FB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B0175"/>
  <w15:docId w15:val="{6B40F8A1-034B-48C0-91EF-E7492F21F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8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  <w:style w:type="paragraph" w:customStyle="1" w:styleId="ConsPlusNormal">
    <w:name w:val="ConsPlusNormal"/>
    <w:rsid w:val="00F53F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customStyle="1" w:styleId="1">
    <w:name w:val="Сетка таблицы1"/>
    <w:basedOn w:val="a1"/>
    <w:next w:val="a5"/>
    <w:uiPriority w:val="59"/>
    <w:rsid w:val="00F5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2829"/>
    <w:pPr>
      <w:widowControl w:val="0"/>
      <w:overflowPunct w:val="0"/>
      <w:autoSpaceDE w:val="0"/>
      <w:autoSpaceDN w:val="0"/>
      <w:adjustRightInd w:val="0"/>
      <w:spacing w:after="0" w:line="240" w:lineRule="auto"/>
      <w:ind w:left="720" w:firstLine="709"/>
      <w:contextualSpacing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B9A38-4534-42EA-98EC-BABB7E96B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 пресс-центр</cp:lastModifiedBy>
  <cp:revision>3</cp:revision>
  <cp:lastPrinted>2022-12-26T09:20:00Z</cp:lastPrinted>
  <dcterms:created xsi:type="dcterms:W3CDTF">2022-12-27T08:24:00Z</dcterms:created>
  <dcterms:modified xsi:type="dcterms:W3CDTF">2022-12-27T08:24:00Z</dcterms:modified>
</cp:coreProperties>
</file>