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D2654" w:rsidRDefault="00A641CC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noProof/>
          <w:color w:val="FF0000"/>
          <w:sz w:val="28"/>
          <w:lang w:eastAsia="ru-RU"/>
        </w:rPr>
        <mc:AlternateContent>
          <mc:Choice Requires="wps">
            <w:drawing>
              <wp:anchor distT="28575" distB="28575" distL="28575" distR="28575" simplePos="0" relativeHeight="4" behindDoc="0" locked="0" layoutInCell="1" allowOverlap="1" wp14:anchorId="561D8C22">
                <wp:simplePos x="0" y="0"/>
                <wp:positionH relativeFrom="column">
                  <wp:posOffset>-137795</wp:posOffset>
                </wp:positionH>
                <wp:positionV relativeFrom="paragraph">
                  <wp:posOffset>-86995</wp:posOffset>
                </wp:positionV>
                <wp:extent cx="6400800" cy="9721850"/>
                <wp:effectExtent l="28575" t="28575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21800"/>
                        </a:xfrm>
                        <a:prstGeom prst="rect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E90E61" id="Прямоугольник 1" o:spid="_x0000_s1026" style="position:absolute;margin-left:-10.85pt;margin-top:-6.85pt;width:7in;height:765.5pt;z-index:4;visibility:visible;mso-wrap-style:square;mso-wrap-distance-left:2.25pt;mso-wrap-distance-top:2.25pt;mso-wrap-distance-right:2.25pt;mso-wrap-distance-bottom:2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" filled="f" strokeweight="1.59mm"/>
            </w:pict>
          </mc:Fallback>
        </mc:AlternateContent>
      </w: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FF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7D2654" w:rsidRDefault="007D2654">
      <w:pPr>
        <w:suppressLineNumbers/>
        <w:ind w:right="333" w:firstLine="567"/>
        <w:jc w:val="center"/>
        <w:rPr>
          <w:b/>
          <w:bCs/>
          <w:color w:val="000000"/>
          <w:sz w:val="28"/>
          <w:lang w:eastAsia="ru-RU"/>
        </w:rPr>
      </w:pPr>
    </w:p>
    <w:p w:rsidR="007D2654" w:rsidRDefault="00A641CC">
      <w:pPr>
        <w:pStyle w:val="af6"/>
        <w:suppressLineNumbers/>
        <w:spacing w:line="360" w:lineRule="auto"/>
        <w:ind w:left="0" w:right="0" w:firstLine="0"/>
        <w:jc w:val="center"/>
        <w:rPr>
          <w:color w:val="000000"/>
        </w:rPr>
      </w:pPr>
      <w:r>
        <w:rPr>
          <w:rFonts w:ascii="Liberation Serif" w:hAnsi="Liberation Serif" w:cs="Liberation Serif"/>
          <w:color w:val="000000"/>
          <w:u w:val="single"/>
        </w:rPr>
        <w:t>ЭКСТРЕННОЕ ПРЕДУПРЕЖДЕНИЕ № НЯ-</w:t>
      </w:r>
      <w:r>
        <w:rPr>
          <w:rFonts w:ascii="Liberation Serif;Times New Roma" w:hAnsi="Liberation Serif;Times New Roma" w:cs="Liberation Serif;Times New Roma"/>
          <w:color w:val="000000"/>
          <w:u w:val="single"/>
        </w:rPr>
        <w:t>46</w:t>
      </w:r>
    </w:p>
    <w:p w:rsidR="007D2654" w:rsidRDefault="00A641CC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 w:rsidR="007D2654" w:rsidRDefault="00A641CC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  <w:t>на территории Челябинской области</w:t>
      </w: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p w:rsidR="007D2654" w:rsidRDefault="007D2654">
      <w:pPr>
        <w:suppressLineNumbers/>
        <w:ind w:left="284"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</w:p>
    <w:tbl>
      <w:tblPr>
        <w:tblW w:w="9889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7D2654"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 w:rsidR="007D2654" w:rsidRDefault="00A641CC">
            <w:pPr>
              <w:suppressLineNumbers/>
              <w:ind w:left="284" w:right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 w:rsidR="007D2654" w:rsidRDefault="007D2654">
      <w:pPr>
        <w:suppressLineNumbers/>
        <w:ind w:right="425"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7D2654">
      <w:pPr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</w:p>
    <w:p w:rsidR="007D2654" w:rsidRDefault="00A641CC">
      <w:pPr>
        <w:suppressLineNumbers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Cs/>
          <w:color w:val="000000"/>
          <w:sz w:val="28"/>
          <w:szCs w:val="28"/>
        </w:rPr>
        <w:t>г. Челябинск</w:t>
      </w:r>
    </w:p>
    <w:p w:rsidR="007D2654" w:rsidRDefault="00A641CC">
      <w:pPr>
        <w:suppressLineNumbers/>
        <w:jc w:val="center"/>
        <w:rPr>
          <w:color w:val="000000"/>
        </w:rPr>
      </w:pPr>
      <w:r>
        <w:rPr>
          <w:rFonts w:ascii="Liberation Serif;Times New Roma" w:hAnsi="Liberation Serif;Times New Roma" w:cs="Liberation Serif;Times New Roma"/>
          <w:bCs/>
          <w:color w:val="000000"/>
          <w:sz w:val="28"/>
          <w:szCs w:val="28"/>
        </w:rPr>
        <w:t>2026 г.</w:t>
      </w:r>
      <w:r>
        <w:br w:type="page"/>
      </w:r>
    </w:p>
    <w:p w:rsidR="007D2654" w:rsidRDefault="00A641CC">
      <w:pPr>
        <w:widowControl w:val="0"/>
        <w:tabs>
          <w:tab w:val="left" w:pos="2758"/>
          <w:tab w:val="left" w:pos="4356"/>
        </w:tabs>
        <w:ind w:firstLine="567"/>
        <w:jc w:val="both"/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5">
        <w:r>
          <w:rPr>
            <w:b/>
            <w:color w:val="000000"/>
            <w:sz w:val="28"/>
            <w:szCs w:val="28"/>
          </w:rPr>
          <w:t>http://www.chelpogoda.ru/</w:t>
        </w:r>
      </w:hyperlink>
      <w:r>
        <w:rPr>
          <w:b/>
          <w:color w:val="000000"/>
          <w:sz w:val="28"/>
          <w:szCs w:val="28"/>
        </w:rPr>
        <w:t>):</w:t>
      </w:r>
      <w:bookmarkStart w:id="0" w:name="_Hlk38710384"/>
      <w:r>
        <w:rPr>
          <w:b/>
          <w:color w:val="000000"/>
          <w:sz w:val="28"/>
          <w:szCs w:val="28"/>
        </w:rPr>
        <w:t xml:space="preserve"> </w:t>
      </w:r>
    </w:p>
    <w:p w:rsidR="007D2654" w:rsidRDefault="00A641CC">
      <w:pPr>
        <w:widowControl w:val="0"/>
        <w:tabs>
          <w:tab w:val="left" w:pos="2758"/>
          <w:tab w:val="left" w:pos="4356"/>
        </w:tabs>
        <w:ind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Ночью и днем 21 октября в отдельных районах Челябинской области ожидается усиление ветра до 20 м/с, ночью 21 октября </w:t>
      </w:r>
      <w:r>
        <w:rPr>
          <w:b/>
          <w:color w:val="000000"/>
          <w:sz w:val="28"/>
          <w:szCs w:val="28"/>
        </w:rPr>
        <w:t>локально до 24 м/с.</w:t>
      </w:r>
    </w:p>
    <w:p w:rsidR="007D2654" w:rsidRDefault="00A641CC">
      <w:pPr>
        <w:ind w:firstLine="708"/>
        <w:jc w:val="both"/>
        <w:rPr>
          <w:color w:val="FF0000"/>
        </w:rPr>
      </w:pPr>
      <w:r>
        <w:rPr>
          <w:color w:val="000000"/>
          <w:sz w:val="28"/>
          <w:szCs w:val="28"/>
        </w:rPr>
        <w:t>В связи с неблагоприятными метеорологическими явлениями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в отдельных районах повышается вероятность возникновения ЧС, обусловленных авариями на объектах и линиях энергосистем. Возможно, повреждение слабо укрепленных конструкций, обрыв ли</w:t>
      </w:r>
      <w:r>
        <w:rPr>
          <w:color w:val="000000"/>
          <w:sz w:val="28"/>
          <w:szCs w:val="28"/>
        </w:rPr>
        <w:t xml:space="preserve">ний электропередач, вал деревьев. Прогнозируется увеличение количества ДТП, появление заторов на дорогах федерального, муниципального и местного значения. </w:t>
      </w:r>
    </w:p>
    <w:p w:rsidR="007D2654" w:rsidRDefault="00A641CC"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Прогнозируется возникновение ландшафтных пожаров на территории области.</w:t>
      </w:r>
    </w:p>
    <w:p w:rsidR="007D2654" w:rsidRDefault="007D2654">
      <w:pPr>
        <w:ind w:firstLine="708"/>
        <w:jc w:val="both"/>
        <w:rPr>
          <w:color w:val="000000"/>
          <w:sz w:val="28"/>
          <w:szCs w:val="28"/>
        </w:rPr>
      </w:pPr>
    </w:p>
    <w:p w:rsidR="007D2654" w:rsidRDefault="00A641CC">
      <w:pPr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 w:rsidR="007D2654" w:rsidRDefault="00A641CC">
      <w:pPr>
        <w:numPr>
          <w:ilvl w:val="0"/>
          <w:numId w:val="3"/>
        </w:numPr>
        <w:tabs>
          <w:tab w:val="clear" w:pos="720"/>
          <w:tab w:val="left" w:pos="1185"/>
        </w:tabs>
        <w:ind w:left="0" w:firstLine="709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Органам мест</w:t>
      </w:r>
      <w:r>
        <w:rPr>
          <w:b/>
          <w:color w:val="000000"/>
          <w:sz w:val="28"/>
          <w:szCs w:val="28"/>
        </w:rPr>
        <w:t>ного самоуправления</w:t>
      </w:r>
      <w:r>
        <w:rPr>
          <w:color w:val="000000"/>
          <w:sz w:val="28"/>
          <w:szCs w:val="28"/>
        </w:rPr>
        <w:t xml:space="preserve"> 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случае подтверждения </w:t>
      </w:r>
      <w:r>
        <w:rPr>
          <w:color w:val="000000"/>
          <w:sz w:val="28"/>
          <w:szCs w:val="28"/>
        </w:rPr>
        <w:t xml:space="preserve">неблагоприятных метеорологических явлений привести органы управления, силы и средства муниципальных звеньев территориальной подсистемы РСЧС в режим функционирования «ПОВЫШЕННОЙ ГОТОВНОСТИ»; 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распоряжения о проведении комплекса предупредительных</w:t>
      </w:r>
      <w:r>
        <w:rPr>
          <w:color w:val="000000"/>
          <w:sz w:val="28"/>
          <w:szCs w:val="28"/>
        </w:rPr>
        <w:t xml:space="preserve"> мероприятий;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проинформировать население о складывающейся неблагоприятной метеорологической обстановке, в том числе с помощью пунктов речевого оповещения и SMS-оповещения;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доведение данной информации (в том числе разместить на официальных сайтах</w:t>
      </w:r>
      <w:r>
        <w:rPr>
          <w:color w:val="000000"/>
          <w:sz w:val="28"/>
          <w:szCs w:val="28"/>
        </w:rPr>
        <w:t xml:space="preserve"> и местных СМИ) до туристических групп, руководителей заинтересованных организаций и предприятий (санаториев, управляющих компаний, дорожных служб, дежурных служб и др.);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со службами МВД, ЖКХ, дорожного хозяйства, энергетики, по</w:t>
      </w:r>
      <w:r>
        <w:rPr>
          <w:color w:val="000000"/>
          <w:sz w:val="28"/>
          <w:szCs w:val="28"/>
        </w:rPr>
        <w:t xml:space="preserve"> обмену информацией и совместным действиям;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схемы подключений резервных источников жизнеобеспечения, провести проверку резервных источников на социально-значимых объектах;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наличие и готовность к использованию запасов материально-техничес</w:t>
      </w:r>
      <w:r>
        <w:rPr>
          <w:color w:val="000000"/>
          <w:sz w:val="28"/>
          <w:szCs w:val="28"/>
        </w:rPr>
        <w:t xml:space="preserve">ких средств для ликвидации возможных аварий, определить порядок </w:t>
      </w:r>
      <w:proofErr w:type="spellStart"/>
      <w:r>
        <w:rPr>
          <w:color w:val="000000"/>
          <w:sz w:val="28"/>
          <w:szCs w:val="28"/>
        </w:rPr>
        <w:t>разбронирования</w:t>
      </w:r>
      <w:proofErr w:type="spellEnd"/>
      <w:r>
        <w:rPr>
          <w:color w:val="000000"/>
          <w:sz w:val="28"/>
          <w:szCs w:val="28"/>
        </w:rPr>
        <w:t xml:space="preserve"> резервов;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рекомендовать населению не оставлять транспортные средства под деревьями и вблизи зданий с целью предотвращения порчи имущества;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проверить состояние и ограничить </w:t>
      </w:r>
      <w:r>
        <w:rPr>
          <w:color w:val="000000"/>
          <w:sz w:val="28"/>
          <w:szCs w:val="28"/>
        </w:rPr>
        <w:t>доступ людей к неисправным сооружениям повышенного риска (мосты, эстакады, трубопроводы, линии электропередач, рекламные баннерные щиты);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расчетов по транспортному обеспечению эвакуации при чрезвычайной ситуации и планы по первоочер</w:t>
      </w:r>
      <w:r>
        <w:rPr>
          <w:color w:val="000000"/>
          <w:sz w:val="28"/>
          <w:szCs w:val="28"/>
        </w:rPr>
        <w:t>едному жизнеобеспечению населения;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систем оповещения населения;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мониторинг систем и объектов жизнеобеспечения населе</w:t>
      </w:r>
      <w:r>
        <w:rPr>
          <w:color w:val="000000"/>
          <w:sz w:val="28"/>
          <w:szCs w:val="28"/>
        </w:rPr>
        <w:t>ния (водоснабжение, энергоснабжение, канализационные сети и т.д.);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предусмотреть усиление состава сил и средств дорожных и прочих организаций, привлекаемых для ликвидации возможных заторов, эвакуации автотранспортных средств и пассажиров на дорогах федерал</w:t>
      </w:r>
      <w:r>
        <w:rPr>
          <w:color w:val="000000"/>
          <w:sz w:val="28"/>
          <w:szCs w:val="28"/>
        </w:rPr>
        <w:t>ьного, регионального и муниципального значения;</w:t>
      </w:r>
    </w:p>
    <w:p w:rsidR="007D2654" w:rsidRDefault="00A641CC">
      <w:pPr>
        <w:numPr>
          <w:ilvl w:val="0"/>
          <w:numId w:val="2"/>
        </w:numPr>
        <w:tabs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</w:t>
      </w:r>
      <w:r>
        <w:rPr>
          <w:color w:val="000000"/>
          <w:sz w:val="28"/>
          <w:szCs w:val="28"/>
        </w:rPr>
        <w:t>и и др.);</w:t>
      </w:r>
    </w:p>
    <w:p w:rsidR="007D2654" w:rsidRDefault="00A641CC">
      <w:pPr>
        <w:numPr>
          <w:ilvl w:val="0"/>
          <w:numId w:val="2"/>
        </w:numPr>
        <w:tabs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 w:rsidR="007D2654" w:rsidRDefault="00A641CC">
      <w:pPr>
        <w:numPr>
          <w:ilvl w:val="0"/>
          <w:numId w:val="2"/>
        </w:numPr>
        <w:tabs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 w:rsidR="007D2654" w:rsidRDefault="00A641CC">
      <w:pPr>
        <w:numPr>
          <w:ilvl w:val="0"/>
          <w:numId w:val="2"/>
        </w:numPr>
        <w:tabs>
          <w:tab w:val="left" w:pos="1185"/>
        </w:tabs>
        <w:spacing w:line="228" w:lineRule="auto"/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для возможного использования имею</w:t>
      </w:r>
      <w:r>
        <w:rPr>
          <w:color w:val="000000"/>
          <w:sz w:val="28"/>
          <w:szCs w:val="28"/>
        </w:rPr>
        <w:t>щуюся водовозную и землеройную технику;</w:t>
      </w:r>
    </w:p>
    <w:p w:rsidR="007D2654" w:rsidRDefault="00A641CC">
      <w:pPr>
        <w:numPr>
          <w:ilvl w:val="0"/>
          <w:numId w:val="2"/>
        </w:numPr>
        <w:tabs>
          <w:tab w:val="left" w:pos="567"/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сил и средств к круглосуточному реагированию;</w:t>
      </w:r>
    </w:p>
    <w:p w:rsidR="007D2654" w:rsidRDefault="00A641CC">
      <w:pPr>
        <w:numPr>
          <w:ilvl w:val="0"/>
          <w:numId w:val="2"/>
        </w:numPr>
        <w:tabs>
          <w:tab w:val="left" w:pos="1185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</w:t>
      </w:r>
      <w:r>
        <w:rPr>
          <w:b/>
          <w:color w:val="000000"/>
          <w:sz w:val="28"/>
          <w:szCs w:val="28"/>
          <w:u w:val="single"/>
        </w:rPr>
        <w:t>(распорядительный документ коорд</w:t>
      </w:r>
      <w:r>
        <w:rPr>
          <w:b/>
          <w:color w:val="000000"/>
          <w:sz w:val="28"/>
          <w:szCs w:val="28"/>
          <w:u w:val="single"/>
        </w:rPr>
        <w:t>инационного органа муниципального звена РСЧС Челябинской области о принятых решениях по реагированию на угрозу возникновения чрезвычайной ситуации)</w:t>
      </w:r>
      <w:r>
        <w:rPr>
          <w:color w:val="000000"/>
          <w:sz w:val="28"/>
          <w:szCs w:val="28"/>
        </w:rPr>
        <w:t xml:space="preserve"> проинформировать Главное управление МЧС России по Челябинской области через орган повседневного управления (</w:t>
      </w:r>
      <w:r>
        <w:rPr>
          <w:color w:val="000000"/>
          <w:sz w:val="28"/>
          <w:szCs w:val="28"/>
        </w:rPr>
        <w:t xml:space="preserve">ЕДДС) до 18.00 часов 20.10.2026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«НЯ-46 наименование муниципального образования» </w:t>
      </w:r>
      <w:r>
        <w:rPr>
          <w:b/>
          <w:color w:val="000000"/>
          <w:sz w:val="28"/>
          <w:szCs w:val="28"/>
        </w:rPr>
        <w:t>с обязательным предоставлением Ф.И.О. сотрудника, принявшего информацию по электронной почте</w:t>
      </w:r>
      <w:r>
        <w:rPr>
          <w:color w:val="000000"/>
          <w:sz w:val="28"/>
          <w:szCs w:val="28"/>
        </w:rPr>
        <w:t>.</w:t>
      </w:r>
    </w:p>
    <w:p w:rsidR="007D2654" w:rsidRDefault="007D2654">
      <w:pPr>
        <w:tabs>
          <w:tab w:val="left" w:pos="0"/>
        </w:tabs>
        <w:suppressAutoHyphens w:val="0"/>
        <w:jc w:val="both"/>
        <w:rPr>
          <w:color w:val="000000"/>
          <w:sz w:val="28"/>
          <w:szCs w:val="28"/>
        </w:rPr>
      </w:pPr>
    </w:p>
    <w:p w:rsidR="007D2654" w:rsidRDefault="00A641CC">
      <w:pPr>
        <w:numPr>
          <w:ilvl w:val="0"/>
          <w:numId w:val="4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</w:t>
      </w:r>
      <w:r>
        <w:rPr>
          <w:b/>
          <w:color w:val="000000"/>
          <w:sz w:val="28"/>
          <w:szCs w:val="28"/>
        </w:rPr>
        <w:t xml:space="preserve">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</w:t>
      </w:r>
      <w:r>
        <w:rPr>
          <w:color w:val="000000"/>
          <w:sz w:val="28"/>
          <w:szCs w:val="28"/>
        </w:rPr>
        <w:t>рта в леса.</w:t>
      </w:r>
    </w:p>
    <w:p w:rsidR="007D2654" w:rsidRDefault="00A641CC">
      <w:pPr>
        <w:numPr>
          <w:ilvl w:val="0"/>
          <w:numId w:val="4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лесами Челябинской области и руководителям особо охраняемых природных территорий Челябинской области:</w:t>
      </w:r>
    </w:p>
    <w:p w:rsidR="007D2654" w:rsidRDefault="00A641CC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Организовать выполнение необходимого комплекса мероприятий по недопущению возникновения очагов природных пожаров, </w:t>
      </w:r>
      <w:r>
        <w:rPr>
          <w:color w:val="000000"/>
          <w:sz w:val="28"/>
          <w:szCs w:val="28"/>
        </w:rPr>
        <w:t>определенных приказом Министерства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 w:rsidR="007D2654" w:rsidRDefault="00A641CC">
      <w:pPr>
        <w:numPr>
          <w:ilvl w:val="0"/>
          <w:numId w:val="5"/>
        </w:numPr>
        <w:tabs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наземное патрулирование при </w:t>
      </w:r>
      <w:r>
        <w:rPr>
          <w:color w:val="000000"/>
          <w:sz w:val="28"/>
          <w:szCs w:val="28"/>
        </w:rPr>
        <w:t>IV классе пожарной 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 w:rsidR="007D2654" w:rsidRDefault="00A641CC">
      <w:pPr>
        <w:numPr>
          <w:ilvl w:val="0"/>
          <w:numId w:val="5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наземное патрулирование при V классе пожарной опасности в лесах по условиям </w:t>
      </w:r>
      <w:r>
        <w:rPr>
          <w:color w:val="000000"/>
          <w:sz w:val="28"/>
          <w:szCs w:val="28"/>
        </w:rPr>
        <w:t>погоды проводить на 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 w:rsidR="007D2654" w:rsidRDefault="00A641CC">
      <w:pPr>
        <w:numPr>
          <w:ilvl w:val="0"/>
          <w:numId w:val="5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 w:rsidR="007D2654" w:rsidRDefault="00A641CC">
      <w:pPr>
        <w:numPr>
          <w:ilvl w:val="0"/>
          <w:numId w:val="5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в состоянии готовности к тушению пожаров силы и средства пожаротушения, в том числе резервные;</w:t>
      </w:r>
    </w:p>
    <w:p w:rsidR="007D2654" w:rsidRDefault="00A641CC">
      <w:pPr>
        <w:numPr>
          <w:ilvl w:val="0"/>
          <w:numId w:val="5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 w:rsidR="007D2654" w:rsidRDefault="00A641CC">
      <w:pPr>
        <w:numPr>
          <w:ilvl w:val="0"/>
          <w:numId w:val="5"/>
        </w:numPr>
        <w:tabs>
          <w:tab w:val="left" w:pos="0"/>
          <w:tab w:val="left" w:pos="1134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соблюдению требований пожарной безопасности в лесах с целью</w:t>
      </w:r>
      <w:r>
        <w:rPr>
          <w:color w:val="000000"/>
          <w:sz w:val="28"/>
          <w:szCs w:val="28"/>
        </w:rPr>
        <w:t xml:space="preserve"> предотвращения перехода огня на участки леса, подвергшегося радиоактивному загрязнению.</w:t>
      </w:r>
    </w:p>
    <w:p w:rsidR="007D2654" w:rsidRDefault="00A641CC">
      <w:pPr>
        <w:numPr>
          <w:ilvl w:val="0"/>
          <w:numId w:val="4"/>
        </w:numPr>
        <w:tabs>
          <w:tab w:val="clear" w:pos="720"/>
          <w:tab w:val="left" w:pos="0"/>
        </w:tabs>
        <w:suppressAutoHyphens w:val="0"/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 w:rsidR="007D2654" w:rsidRDefault="00A641CC">
      <w:pPr>
        <w:numPr>
          <w:ilvl w:val="0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</w:t>
      </w:r>
      <w:r>
        <w:rPr>
          <w:color w:val="000000"/>
          <w:sz w:val="28"/>
          <w:szCs w:val="28"/>
        </w:rPr>
        <w:t>ание пожарно-спасательных подразделений в соответствии со сводным планом тушения лесных и ландшафтных пожаров;</w:t>
      </w:r>
    </w:p>
    <w:p w:rsidR="007D2654" w:rsidRDefault="00A641CC">
      <w:pPr>
        <w:numPr>
          <w:ilvl w:val="0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 w:rsidR="007D2654" w:rsidRDefault="00A641CC">
      <w:pPr>
        <w:numPr>
          <w:ilvl w:val="0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</w:t>
      </w:r>
      <w:r>
        <w:rPr>
          <w:color w:val="000000"/>
          <w:sz w:val="28"/>
          <w:szCs w:val="28"/>
        </w:rPr>
        <w:t xml:space="preserve"> в пожарно-спасательных подразделений;</w:t>
      </w:r>
    </w:p>
    <w:p w:rsidR="007D2654" w:rsidRDefault="00A641CC">
      <w:pPr>
        <w:numPr>
          <w:ilvl w:val="0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провести проверку готовности техники сводных мобильных отрядов по тушению природных пожаров;</w:t>
      </w:r>
    </w:p>
    <w:p w:rsidR="007D2654" w:rsidRDefault="00A641CC">
      <w:pPr>
        <w:numPr>
          <w:ilvl w:val="0"/>
          <w:numId w:val="6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исходя из мест дислокации пожарно-спасательных подразделений определить маршруты для мониторинга </w:t>
      </w:r>
      <w:proofErr w:type="spellStart"/>
      <w:r>
        <w:rPr>
          <w:color w:val="000000"/>
          <w:sz w:val="28"/>
          <w:szCs w:val="28"/>
        </w:rPr>
        <w:t>лесопожарной</w:t>
      </w:r>
      <w:proofErr w:type="spellEnd"/>
      <w:r>
        <w:rPr>
          <w:color w:val="000000"/>
          <w:sz w:val="28"/>
          <w:szCs w:val="28"/>
        </w:rPr>
        <w:t xml:space="preserve"> обстановки.</w:t>
      </w:r>
    </w:p>
    <w:p w:rsidR="007D2654" w:rsidRDefault="007D2654">
      <w:pPr>
        <w:tabs>
          <w:tab w:val="left" w:pos="1185"/>
        </w:tabs>
        <w:jc w:val="both"/>
        <w:rPr>
          <w:color w:val="FF0000"/>
          <w:sz w:val="28"/>
          <w:szCs w:val="28"/>
        </w:rPr>
      </w:pPr>
    </w:p>
    <w:tbl>
      <w:tblPr>
        <w:tblW w:w="10085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5387"/>
        <w:gridCol w:w="2265"/>
        <w:gridCol w:w="2433"/>
      </w:tblGrid>
      <w:tr w:rsidR="007D2654">
        <w:trPr>
          <w:cantSplit/>
          <w:trHeight w:hRule="exact" w:val="2679"/>
        </w:trPr>
        <w:tc>
          <w:tcPr>
            <w:tcW w:w="5387" w:type="dxa"/>
          </w:tcPr>
          <w:p w:rsidR="007D2654" w:rsidRDefault="007D2654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  <w:szCs w:val="28"/>
              </w:rPr>
            </w:pPr>
          </w:p>
          <w:p w:rsidR="007D2654" w:rsidRDefault="007D2654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  <w:szCs w:val="28"/>
              </w:rPr>
            </w:pPr>
          </w:p>
          <w:p w:rsidR="007D2654" w:rsidRDefault="00A641CC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</w:t>
            </w:r>
          </w:p>
          <w:p w:rsidR="007D2654" w:rsidRDefault="00A641CC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ЦУКС Главного управления МЧС России</w:t>
            </w:r>
          </w:p>
          <w:p w:rsidR="007D2654" w:rsidRDefault="00A641CC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 Челябинской области</w:t>
            </w:r>
          </w:p>
          <w:p w:rsidR="007D2654" w:rsidRDefault="00A641CC">
            <w:pPr>
              <w:tabs>
                <w:tab w:val="left" w:pos="1582"/>
                <w:tab w:val="left" w:pos="2160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(старший оперативный дежурный)</w:t>
            </w:r>
          </w:p>
          <w:p w:rsidR="007D2654" w:rsidRDefault="00A641CC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подполковник внутренней службы</w:t>
            </w:r>
          </w:p>
        </w:tc>
        <w:tc>
          <w:tcPr>
            <w:tcW w:w="2265" w:type="dxa"/>
          </w:tcPr>
          <w:p w:rsidR="007D2654" w:rsidRDefault="007D2654">
            <w:pPr>
              <w:snapToGrid w:val="0"/>
              <w:ind w:left="-284" w:firstLine="1004"/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</w:rPr>
            </w:pPr>
          </w:p>
          <w:p w:rsidR="007D2654" w:rsidRDefault="00A641CC">
            <w:pPr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  <w:p w:rsidR="007D2654" w:rsidRDefault="007D2654">
            <w:pPr>
              <w:rPr>
                <w:color w:val="000000"/>
                <w:lang w:eastAsia="ru-RU"/>
              </w:rPr>
            </w:pPr>
          </w:p>
          <w:p w:rsidR="007D2654" w:rsidRDefault="007D2654">
            <w:pPr>
              <w:rPr>
                <w:color w:val="000000"/>
                <w:szCs w:val="28"/>
              </w:rPr>
            </w:pPr>
          </w:p>
        </w:tc>
        <w:tc>
          <w:tcPr>
            <w:tcW w:w="2433" w:type="dxa"/>
          </w:tcPr>
          <w:p w:rsidR="007D2654" w:rsidRDefault="007D2654">
            <w:pPr>
              <w:snapToGrid w:val="0"/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7D2654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7D2654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7D2654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7D2654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7D2654">
            <w:pPr>
              <w:ind w:right="13"/>
              <w:jc w:val="right"/>
              <w:rPr>
                <w:color w:val="000000"/>
                <w:szCs w:val="28"/>
              </w:rPr>
            </w:pPr>
          </w:p>
          <w:p w:rsidR="007D2654" w:rsidRDefault="00A641CC">
            <w:pPr>
              <w:ind w:right="13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М.Р. Бикбулатов</w:t>
            </w:r>
          </w:p>
        </w:tc>
      </w:tr>
    </w:tbl>
    <w:p w:rsidR="007D2654" w:rsidRDefault="00A641CC">
      <w:pPr>
        <w:jc w:val="right"/>
        <w:rPr>
          <w:color w:val="000000"/>
        </w:rPr>
      </w:pPr>
      <w:r>
        <w:br w:type="page"/>
      </w:r>
      <w:bookmarkEnd w:id="0"/>
      <w:r>
        <w:rPr>
          <w:b/>
          <w:color w:val="000000"/>
          <w:sz w:val="22"/>
          <w:szCs w:val="22"/>
        </w:rPr>
        <w:t>Приложение 1</w:t>
      </w:r>
    </w:p>
    <w:p w:rsidR="007D2654" w:rsidRDefault="007D2654">
      <w:pPr>
        <w:jc w:val="center"/>
        <w:rPr>
          <w:b/>
          <w:color w:val="000000"/>
          <w:spacing w:val="-20"/>
          <w:sz w:val="22"/>
          <w:szCs w:val="22"/>
        </w:rPr>
      </w:pPr>
    </w:p>
    <w:p w:rsidR="007D2654" w:rsidRDefault="00A641CC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Отчет </w:t>
      </w:r>
    </w:p>
    <w:p w:rsidR="007D2654" w:rsidRDefault="00A641CC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proofErr w:type="gramStart"/>
      <w:r>
        <w:rPr>
          <w:b/>
          <w:color w:val="000000"/>
          <w:spacing w:val="-20"/>
        </w:rPr>
        <w:t>о  доведении</w:t>
      </w:r>
      <w:proofErr w:type="gramEnd"/>
      <w:r>
        <w:rPr>
          <w:b/>
          <w:color w:val="000000"/>
          <w:spacing w:val="-20"/>
        </w:rPr>
        <w:t xml:space="preserve">  информации до населения, руководителей  муниципальных образований, </w:t>
      </w:r>
    </w:p>
    <w:p w:rsidR="007D2654" w:rsidRDefault="00A641CC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дежурных </w:t>
      </w:r>
      <w:proofErr w:type="gramStart"/>
      <w:r>
        <w:rPr>
          <w:b/>
          <w:color w:val="000000"/>
          <w:spacing w:val="-20"/>
        </w:rPr>
        <w:t>служб,  организаций</w:t>
      </w:r>
      <w:proofErr w:type="gramEnd"/>
      <w:r>
        <w:rPr>
          <w:b/>
          <w:color w:val="000000"/>
          <w:spacing w:val="-20"/>
        </w:rPr>
        <w:t xml:space="preserve"> и предприятий</w:t>
      </w:r>
      <w:r>
        <w:rPr>
          <w:color w:val="000000"/>
          <w:spacing w:val="-20"/>
        </w:rPr>
        <w:t>.</w:t>
      </w:r>
    </w:p>
    <w:p w:rsidR="007D2654" w:rsidRDefault="007D2654">
      <w:pPr>
        <w:rPr>
          <w:color w:val="000000"/>
        </w:rPr>
      </w:pPr>
    </w:p>
    <w:p w:rsidR="007D2654" w:rsidRDefault="00A641CC">
      <w:pPr>
        <w:rPr>
          <w:color w:val="FF0000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0" allowOverlap="1" wp14:anchorId="0ED9D3D3">
                <wp:simplePos x="0" y="0"/>
                <wp:positionH relativeFrom="margin">
                  <wp:posOffset>-172085</wp:posOffset>
                </wp:positionH>
                <wp:positionV relativeFrom="page">
                  <wp:posOffset>1790700</wp:posOffset>
                </wp:positionV>
                <wp:extent cx="6181725" cy="2000250"/>
                <wp:effectExtent l="0" t="0" r="0" b="0"/>
                <wp:wrapSquare wrapText="bothSides"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560" cy="20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611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4"/>
                              <w:gridCol w:w="4251"/>
                              <w:gridCol w:w="2393"/>
                              <w:gridCol w:w="2433"/>
                            </w:tblGrid>
                            <w:tr w:rsidR="007D2654">
                              <w:tc>
                                <w:tcPr>
                                  <w:tcW w:w="53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</w:pPr>
                                  <w:r>
                                    <w:rPr>
                                      <w:spacing w:val="-20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90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>Доведение прогноза</w:t>
                                  </w: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Подразделение, организация, представитель администрации.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Ф.И.О.</w:t>
                                  </w:r>
                                </w:p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7D2654" w:rsidRDefault="00A641CC">
                                  <w:pPr>
                                    <w:pStyle w:val="af8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 xml:space="preserve">Время/дата доведения </w:t>
                                  </w:r>
                                  <w:r>
                                    <w:rPr>
                                      <w:spacing w:val="-20"/>
                                    </w:rPr>
                                    <w:t>прогноза</w:t>
                                  </w: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Глава  ГО, МО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ГИБДД  города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Управление ЖКХ города, муниципального образования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и. т.д.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7D2654"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A641CC">
                                  <w:pPr>
                                    <w:pStyle w:val="af8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D2654" w:rsidRDefault="007D2654">
                                  <w:pPr>
                                    <w:pStyle w:val="af8"/>
                                    <w:snapToGrid w:val="0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2654" w:rsidRDefault="00A641CC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6840" tIns="6840" rIns="6840" bIns="68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9D3D3" id="Врезка1" o:spid="_x0000_s1026" style="position:absolute;margin-left:-13.55pt;margin-top:141pt;width:486.75pt;height:157.5pt;z-index:2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" o:allowincell="f" filled="f" stroked="f" strokeweight="0">
                <v:textbox inset=".19mm,.19mm,.19mm,.19mm">
                  <w:txbxContent>
                    <w:tbl>
                      <w:tblPr>
                        <w:tblW w:w="9611" w:type="dxa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  <w:gridCol w:w="4251"/>
                        <w:gridCol w:w="2393"/>
                        <w:gridCol w:w="2433"/>
                      </w:tblGrid>
                      <w:tr w:rsidR="007D2654">
                        <w:tc>
                          <w:tcPr>
                            <w:tcW w:w="53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A641CC">
                            <w:pPr>
                              <w:pStyle w:val="af8"/>
                              <w:jc w:val="center"/>
                            </w:pPr>
                            <w:r>
                              <w:rPr>
                                <w:spacing w:val="-20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90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A641CC">
                            <w:pPr>
                              <w:pStyle w:val="af8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  <w:t>Доведение прогноза</w:t>
                            </w: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A641CC">
                            <w:pPr>
                              <w:pStyle w:val="af8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Подразделение, организация, представитель администрации.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A641CC">
                            <w:pPr>
                              <w:pStyle w:val="af8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Ф.И.О.</w:t>
                            </w:r>
                          </w:p>
                          <w:p w:rsidR="007D2654" w:rsidRDefault="00A641CC">
                            <w:pPr>
                              <w:pStyle w:val="af8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7D2654" w:rsidRDefault="00A641CC">
                            <w:pPr>
                              <w:pStyle w:val="af8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 xml:space="preserve">Время/дата доведения </w:t>
                            </w:r>
                            <w:r>
                              <w:rPr>
                                <w:spacing w:val="-20"/>
                              </w:rPr>
                              <w:t>прогноза</w:t>
                            </w: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Глава  ГО, МО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ГИБДД  города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Управление ЖКХ города, муниципального образования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и. т.д.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  <w:tr w:rsidR="007D2654"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A641CC">
                            <w:pPr>
                              <w:pStyle w:val="af8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D2654" w:rsidRDefault="007D2654">
                            <w:pPr>
                              <w:pStyle w:val="af8"/>
                              <w:snapToGrid w:val="0"/>
                              <w:jc w:val="both"/>
                              <w:rPr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:rsidR="007D2654" w:rsidRDefault="00A641CC">
                      <w:pPr>
                        <w:pStyle w:val="af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rPr>
          <w:color w:val="FF0000"/>
        </w:rPr>
      </w:pPr>
    </w:p>
    <w:p w:rsidR="007D2654" w:rsidRDefault="007D2654">
      <w:pPr>
        <w:tabs>
          <w:tab w:val="left" w:pos="1377"/>
        </w:tabs>
        <w:rPr>
          <w:color w:val="FF0000"/>
        </w:rPr>
      </w:pPr>
    </w:p>
    <w:sectPr w:rsidR="007D2654">
      <w:pgSz w:w="11906" w:h="16838"/>
      <w:pgMar w:top="993" w:right="567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4485B"/>
    <w:multiLevelType w:val="multilevel"/>
    <w:tmpl w:val="FA9493AA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3E1F6DEC"/>
    <w:multiLevelType w:val="multilevel"/>
    <w:tmpl w:val="772683F6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3EBE3CEE"/>
    <w:multiLevelType w:val="multilevel"/>
    <w:tmpl w:val="4D0E63E4"/>
    <w:lvl w:ilvl="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850D1C"/>
    <w:multiLevelType w:val="multilevel"/>
    <w:tmpl w:val="53F43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4" w15:restartNumberingAfterBreak="0">
    <w:nsid w:val="45F4586B"/>
    <w:multiLevelType w:val="multilevel"/>
    <w:tmpl w:val="7E841CE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E3C19E0"/>
    <w:multiLevelType w:val="multilevel"/>
    <w:tmpl w:val="D51E9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6" w15:restartNumberingAfterBreak="0">
    <w:nsid w:val="7AE57CB5"/>
    <w:multiLevelType w:val="multilevel"/>
    <w:tmpl w:val="1C0A09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</w:compat>
  <w:rsids>
    <w:rsidRoot w:val="007D2654"/>
    <w:rsid w:val="007D2654"/>
    <w:rsid w:val="00851BEE"/>
    <w:rsid w:val="00A6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DE464F-99E3-4AEF-9E60-6995FD59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Noto Sans Devanagari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32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0">
    <w:name w:val="WW8Num6z0"/>
    <w:qFormat/>
    <w:rPr>
      <w:b w:val="0"/>
      <w:bCs w:val="0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10">
    <w:name w:val="Гиперссылка1"/>
    <w:qFormat/>
    <w:rPr>
      <w:color w:val="000080"/>
      <w:u w:val="single"/>
    </w:rPr>
  </w:style>
  <w:style w:type="character" w:customStyle="1" w:styleId="a3">
    <w:name w:val="Основной текст с отступом Знак"/>
    <w:qFormat/>
    <w:rPr>
      <w:sz w:val="24"/>
      <w:szCs w:val="24"/>
      <w:lang w:val="ru-RU"/>
    </w:rPr>
  </w:style>
  <w:style w:type="character" w:customStyle="1" w:styleId="60">
    <w:name w:val="Заголовок 6 Знак"/>
    <w:qFormat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4">
    <w:name w:val="Основной текст Знак"/>
    <w:qFormat/>
    <w:rPr>
      <w:bCs/>
      <w:sz w:val="28"/>
      <w:szCs w:val="28"/>
    </w:rPr>
  </w:style>
  <w:style w:type="character" w:customStyle="1" w:styleId="user">
    <w:name w:val="Символ нумерации (user)"/>
    <w:qFormat/>
    <w:rPr>
      <w:b w:val="0"/>
      <w:bCs w:val="0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jc w:val="center"/>
    </w:pPr>
    <w:rPr>
      <w:bCs/>
      <w:sz w:val="28"/>
      <w:szCs w:val="28"/>
    </w:r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c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d">
    <w:name w:val="header"/>
    <w:basedOn w:val="a"/>
  </w:style>
  <w:style w:type="paragraph" w:styleId="ae">
    <w:name w:val="footer"/>
    <w:basedOn w:val="a"/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af0">
    <w:name w:val="Знак Знак 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1">
    <w:name w:val="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2">
    <w:name w:val="Знак Знак Знак Знак Знак Знак"/>
    <w:basedOn w:val="a"/>
    <w:next w:val="1"/>
    <w:qFormat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3">
    <w:name w:val="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4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110">
    <w:name w:val="Знак1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6">
    <w:name w:val="Block Text"/>
    <w:basedOn w:val="a"/>
    <w:qFormat/>
    <w:pPr>
      <w:widowControl w:val="0"/>
      <w:tabs>
        <w:tab w:val="left" w:pos="4962"/>
      </w:tabs>
      <w:ind w:left="462" w:right="230" w:firstLine="720"/>
      <w:jc w:val="both"/>
    </w:pPr>
    <w:rPr>
      <w:sz w:val="28"/>
      <w:szCs w:val="28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user5">
    <w:name w:val="Содержимое врезки (user)"/>
    <w:basedOn w:val="a"/>
    <w:qFormat/>
  </w:style>
  <w:style w:type="paragraph" w:styleId="af7">
    <w:name w:val="List Paragraph"/>
    <w:basedOn w:val="a"/>
    <w:uiPriority w:val="34"/>
    <w:qFormat/>
    <w:rsid w:val="001F7AEF"/>
    <w:pPr>
      <w:ind w:left="720"/>
      <w:contextualSpacing/>
    </w:pPr>
  </w:style>
  <w:style w:type="paragraph" w:customStyle="1" w:styleId="af8">
    <w:name w:val="Содержимое врезки"/>
    <w:basedOn w:val="a"/>
    <w:qFormat/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helpogo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1081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</dc:creator>
  <dc:description/>
  <cp:lastModifiedBy/>
  <cp:revision>251</cp:revision>
  <cp:lastPrinted>2026-10-20T12:49:00Z</cp:lastPrinted>
  <dcterms:created xsi:type="dcterms:W3CDTF">2022-11-13T18:40:00Z</dcterms:created>
  <dcterms:modified xsi:type="dcterms:W3CDTF">2026-10-20T12:50:00Z</dcterms:modified>
  <dc:language>ru-RU</dc:language>
</cp:coreProperties>
</file>